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3FB5281" w:rsidP="04CCAC50" w:rsidRDefault="73FB5281" w14:paraId="34A3B8A2" w14:textId="1F23524F">
      <w:pPr>
        <w:pStyle w:val="Normal"/>
        <w:jc w:val="center"/>
        <w:rPr>
          <w:b w:val="1"/>
          <w:bCs w:val="1"/>
        </w:rPr>
      </w:pPr>
      <w:r w:rsidRPr="04CCAC50" w:rsidR="10449C98">
        <w:rPr>
          <w:b w:val="1"/>
          <w:bCs w:val="1"/>
        </w:rPr>
        <w:t>Feeding Colorado</w:t>
      </w:r>
    </w:p>
    <w:p w:rsidR="73FB5281" w:rsidP="04CCAC50" w:rsidRDefault="73FB5281" w14:paraId="58102F96" w14:textId="2BC4C3E9">
      <w:pPr>
        <w:pStyle w:val="Normal"/>
        <w:bidi w:val="0"/>
        <w:spacing w:before="0" w:beforeAutospacing="off" w:after="160" w:afterAutospacing="off" w:line="259" w:lineRule="auto"/>
        <w:ind w:left="0" w:right="0"/>
        <w:jc w:val="center"/>
      </w:pPr>
      <w:r w:rsidRPr="04CCAC50" w:rsidR="10449C98">
        <w:rPr>
          <w:b w:val="1"/>
          <w:bCs w:val="1"/>
        </w:rPr>
        <w:t>Elevating Voices, Ending Hunger</w:t>
      </w:r>
    </w:p>
    <w:p w:rsidR="73FB5281" w:rsidP="04CCAC50" w:rsidRDefault="73FB5281" w14:paraId="505966A1" w14:textId="7CAD728D">
      <w:pPr>
        <w:pStyle w:val="Normal"/>
        <w:bidi w:val="0"/>
        <w:spacing w:before="0" w:beforeAutospacing="off" w:after="160" w:afterAutospacing="off" w:line="259" w:lineRule="auto"/>
        <w:ind w:left="0" w:right="0"/>
        <w:jc w:val="center"/>
        <w:rPr>
          <w:b w:val="1"/>
          <w:bCs w:val="1"/>
        </w:rPr>
      </w:pPr>
      <w:r w:rsidRPr="04CCAC50" w:rsidR="10449C98">
        <w:rPr>
          <w:b w:val="1"/>
          <w:bCs w:val="1"/>
        </w:rPr>
        <w:t>Listening Session Summaries</w:t>
      </w:r>
    </w:p>
    <w:p w:rsidR="73FB5281" w:rsidP="04CCAC50" w:rsidRDefault="73FB5281" w14:paraId="344DFB04" w14:textId="1F5EB760">
      <w:pPr>
        <w:pStyle w:val="Normal"/>
        <w:bidi w:val="0"/>
        <w:spacing w:before="0" w:beforeAutospacing="off" w:after="160" w:afterAutospacing="off" w:line="259" w:lineRule="auto"/>
        <w:ind w:left="0" w:right="0"/>
        <w:jc w:val="center"/>
        <w:rPr>
          <w:b w:val="1"/>
          <w:bCs w:val="1"/>
        </w:rPr>
      </w:pPr>
      <w:r w:rsidRPr="04CCAC50" w:rsidR="10449C98">
        <w:rPr>
          <w:b w:val="1"/>
          <w:bCs w:val="1"/>
        </w:rPr>
        <w:t>Mt. Carmel Veteran’s Center Colorado Springs, CO</w:t>
      </w:r>
    </w:p>
    <w:p w:rsidR="73FB5281" w:rsidP="04CCAC50" w:rsidRDefault="73FB5281" w14:paraId="1D6415DD" w14:textId="0099C275">
      <w:pPr>
        <w:pStyle w:val="Normal"/>
        <w:bidi w:val="0"/>
        <w:spacing w:before="0" w:beforeAutospacing="off" w:after="160" w:afterAutospacing="off" w:line="259" w:lineRule="auto"/>
        <w:ind w:left="0" w:right="0"/>
        <w:jc w:val="center"/>
        <w:rPr>
          <w:b w:val="1"/>
          <w:bCs w:val="1"/>
        </w:rPr>
      </w:pPr>
      <w:r w:rsidRPr="04CCAC50" w:rsidR="10449C98">
        <w:rPr>
          <w:b w:val="1"/>
          <w:bCs w:val="1"/>
        </w:rPr>
        <w:t xml:space="preserve">August </w:t>
      </w:r>
      <w:r w:rsidRPr="04CCAC50" w:rsidR="3BC36927">
        <w:rPr>
          <w:b w:val="1"/>
          <w:bCs w:val="1"/>
        </w:rPr>
        <w:t>6, 2022</w:t>
      </w:r>
    </w:p>
    <w:p w:rsidR="73FB5281" w:rsidP="04CCAC50" w:rsidRDefault="73FB5281" w14:paraId="2ED6A005" w14:textId="489EB913">
      <w:pPr>
        <w:pStyle w:val="Normal"/>
        <w:bidi w:val="0"/>
        <w:spacing w:before="0" w:beforeAutospacing="off" w:after="160" w:afterAutospacing="off" w:line="259" w:lineRule="auto"/>
        <w:ind w:left="0" w:right="0"/>
        <w:jc w:val="center"/>
        <w:rPr>
          <w:b w:val="1"/>
          <w:bCs w:val="1"/>
        </w:rPr>
      </w:pPr>
      <w:r w:rsidRPr="04CCAC50" w:rsidR="3BC36927">
        <w:rPr>
          <w:b w:val="1"/>
          <w:bCs w:val="1"/>
        </w:rPr>
        <w:t>6 participants</w:t>
      </w:r>
    </w:p>
    <w:p w:rsidR="73FB5281" w:rsidP="04CCAC50" w:rsidRDefault="73FB5281" w14:paraId="51176345" w14:textId="7BF8FC31">
      <w:pPr>
        <w:pStyle w:val="Normal"/>
      </w:pPr>
      <w:r w:rsidRPr="04CCAC50" w:rsidR="0435DB85">
        <w:rPr>
          <w:b w:val="1"/>
          <w:bCs w:val="1"/>
        </w:rPr>
        <w:t>THEMES</w:t>
      </w:r>
    </w:p>
    <w:tbl>
      <w:tblPr>
        <w:tblStyle w:val="TableGrid"/>
        <w:tblW w:w="0" w:type="auto"/>
        <w:tblLayout w:type="fixed"/>
        <w:tblLook w:val="06A0" w:firstRow="1" w:lastRow="0" w:firstColumn="1" w:lastColumn="0" w:noHBand="1" w:noVBand="1"/>
      </w:tblPr>
      <w:tblGrid>
        <w:gridCol w:w="3570"/>
        <w:gridCol w:w="5790"/>
      </w:tblGrid>
      <w:tr w:rsidR="04CCAC50" w:rsidTr="04CCAC50" w14:paraId="260F2CC0">
        <w:tc>
          <w:tcPr>
            <w:tcW w:w="3570" w:type="dxa"/>
            <w:tcMar/>
          </w:tcPr>
          <w:p w:rsidR="4683F11F" w:rsidP="04CCAC50" w:rsidRDefault="4683F11F" w14:paraId="7DC3FE3D" w14:textId="335C4947">
            <w:pPr>
              <w:pStyle w:val="Normal"/>
              <w:rPr>
                <w:b w:val="1"/>
                <w:bCs w:val="1"/>
              </w:rPr>
            </w:pPr>
            <w:r w:rsidRPr="04CCAC50" w:rsidR="4683F11F">
              <w:rPr>
                <w:b w:val="1"/>
                <w:bCs w:val="1"/>
              </w:rPr>
              <w:t>THEME</w:t>
            </w:r>
          </w:p>
        </w:tc>
        <w:tc>
          <w:tcPr>
            <w:tcW w:w="5790" w:type="dxa"/>
            <w:tcMar/>
          </w:tcPr>
          <w:p w:rsidR="4683F11F" w:rsidP="04CCAC50" w:rsidRDefault="4683F11F" w14:paraId="4234F7F1" w14:textId="6D23FAA3">
            <w:pPr>
              <w:pStyle w:val="Normal"/>
              <w:rPr>
                <w:b w:val="1"/>
                <w:bCs w:val="1"/>
              </w:rPr>
            </w:pPr>
            <w:r w:rsidRPr="04CCAC50" w:rsidR="4683F11F">
              <w:rPr>
                <w:b w:val="1"/>
                <w:bCs w:val="1"/>
              </w:rPr>
              <w:t>QUOTES/SUMMARIES FROM PARTICIPANTS</w:t>
            </w:r>
          </w:p>
        </w:tc>
      </w:tr>
      <w:tr w:rsidR="04CCAC50" w:rsidTr="04CCAC50" w14:paraId="13F8608E">
        <w:tc>
          <w:tcPr>
            <w:tcW w:w="3570" w:type="dxa"/>
            <w:tcMar/>
          </w:tcPr>
          <w:p w:rsidR="4683F11F" w:rsidP="04CCAC50" w:rsidRDefault="4683F11F" w14:paraId="0FE9C6D5" w14:textId="77CFF3DB">
            <w:pPr>
              <w:pStyle w:val="Normal"/>
              <w:rPr>
                <w:b w:val="0"/>
                <w:bCs w:val="0"/>
              </w:rPr>
            </w:pPr>
            <w:r w:rsidR="4683F11F">
              <w:rPr>
                <w:b w:val="0"/>
                <w:bCs w:val="0"/>
              </w:rPr>
              <w:t>Life is difficult, scary, and unknown right now. There are lots of life transitions happening in either having to enroll in or be removed from various benefits. Folks are having to face new and unknown situations due to COVID.</w:t>
            </w:r>
          </w:p>
        </w:tc>
        <w:tc>
          <w:tcPr>
            <w:tcW w:w="5790" w:type="dxa"/>
            <w:tcMar/>
          </w:tcPr>
          <w:p w:rsidR="72FD7768" w:rsidP="04CCAC50" w:rsidRDefault="72FD7768" w14:paraId="5AAFF2D2" w14:textId="6799FEAE">
            <w:pPr>
              <w:pStyle w:val="Normal"/>
              <w:bidi w:val="0"/>
              <w:spacing w:before="0" w:beforeAutospacing="off" w:after="0" w:afterAutospacing="off" w:line="259" w:lineRule="auto"/>
              <w:ind w:left="0" w:right="0"/>
              <w:jc w:val="left"/>
              <w:rPr>
                <w:b w:val="1"/>
                <w:bCs w:val="1"/>
              </w:rPr>
            </w:pPr>
            <w:r w:rsidRPr="04CCAC50" w:rsidR="72FD7768">
              <w:rPr>
                <w:b w:val="1"/>
                <w:bCs w:val="1"/>
              </w:rPr>
              <w:t>“I'm starting to pay for things by myself for the first time, food stamps were taken away when I started working, and I have to go pantry to pantry for food.”</w:t>
            </w:r>
          </w:p>
          <w:p w:rsidR="04CCAC50" w:rsidP="04CCAC50" w:rsidRDefault="04CCAC50" w14:paraId="4F0D7F6F" w14:textId="00704B0D">
            <w:pPr>
              <w:pStyle w:val="Normal"/>
              <w:rPr>
                <w:b w:val="1"/>
                <w:bCs w:val="1"/>
              </w:rPr>
            </w:pPr>
          </w:p>
          <w:p w:rsidR="72FD7768" w:rsidP="04CCAC50" w:rsidRDefault="72FD7768" w14:paraId="7D8577D9" w14:textId="4BA471BD">
            <w:pPr>
              <w:pStyle w:val="Normal"/>
              <w:rPr>
                <w:b w:val="1"/>
                <w:bCs w:val="1"/>
              </w:rPr>
            </w:pPr>
            <w:r w:rsidRPr="04CCAC50" w:rsidR="72FD7768">
              <w:rPr>
                <w:b w:val="1"/>
                <w:bCs w:val="1"/>
              </w:rPr>
              <w:t>“Coming out of COVID, everything has changed, everything is higher in prices. I got a decent job, got kicked off food stamps. I can’t have my kids starve.”</w:t>
            </w:r>
          </w:p>
          <w:p w:rsidR="04CCAC50" w:rsidP="04CCAC50" w:rsidRDefault="04CCAC50" w14:paraId="7094A39C" w14:textId="5A24C742">
            <w:pPr>
              <w:pStyle w:val="Normal"/>
            </w:pPr>
          </w:p>
          <w:p w:rsidR="72FD7768" w:rsidP="04CCAC50" w:rsidRDefault="72FD7768" w14:paraId="60EB0AB1" w14:textId="340F1916">
            <w:pPr>
              <w:pStyle w:val="Normal"/>
            </w:pPr>
            <w:r w:rsidR="72FD7768">
              <w:rPr/>
              <w:t xml:space="preserve">One participant became disabled, is unable to work, got low-income housing, and is finding it difficult to feed herself due to cost. She buys what she can with food stamps and relies on family and friends to make up what she needs. </w:t>
            </w:r>
          </w:p>
          <w:p w:rsidR="04CCAC50" w:rsidP="04CCAC50" w:rsidRDefault="04CCAC50" w14:paraId="549CA176" w14:textId="3F0D49B0">
            <w:pPr>
              <w:pStyle w:val="Normal"/>
            </w:pPr>
          </w:p>
          <w:p w:rsidR="72FD7768" w:rsidP="04CCAC50" w:rsidRDefault="72FD7768" w14:paraId="4B1649F9" w14:textId="1C64087B">
            <w:pPr>
              <w:pStyle w:val="Normal"/>
            </w:pPr>
            <w:r w:rsidR="72FD7768">
              <w:rPr/>
              <w:t xml:space="preserve">One participant lost some income when husband passed, not a lot to fall back on. </w:t>
            </w:r>
            <w:r w:rsidR="542ED6DD">
              <w:rPr/>
              <w:t xml:space="preserve">She is grateful </w:t>
            </w:r>
            <w:r w:rsidR="72FD7768">
              <w:rPr/>
              <w:t xml:space="preserve">that she has senior living, but it’s a HUD facility and they base it on income. </w:t>
            </w:r>
            <w:r w:rsidR="186520D8">
              <w:rPr/>
              <w:t>She lives on a p</w:t>
            </w:r>
            <w:r w:rsidR="72FD7768">
              <w:rPr/>
              <w:t>retty fixed income</w:t>
            </w:r>
            <w:r w:rsidR="2069F87E">
              <w:rPr/>
              <w:t xml:space="preserve"> and makes t</w:t>
            </w:r>
            <w:r w:rsidR="72FD7768">
              <w:rPr/>
              <w:t xml:space="preserve">radeoffs on what she wants to buy </w:t>
            </w:r>
            <w:r w:rsidR="26FAFC85">
              <w:rPr/>
              <w:t>from the grocery store.</w:t>
            </w:r>
          </w:p>
          <w:p w:rsidR="04CCAC50" w:rsidP="04CCAC50" w:rsidRDefault="04CCAC50" w14:paraId="700938C7" w14:textId="14E6296C">
            <w:pPr>
              <w:pStyle w:val="Normal"/>
            </w:pPr>
          </w:p>
          <w:p w:rsidR="26FAFC85" w:rsidP="04CCAC50" w:rsidRDefault="26FAFC85" w14:paraId="1F52E01C" w14:textId="133D9533">
            <w:pPr>
              <w:pStyle w:val="Normal"/>
            </w:pPr>
            <w:r w:rsidR="26FAFC85">
              <w:rPr/>
              <w:t xml:space="preserve">One participant, a military spouse, is </w:t>
            </w:r>
            <w:r w:rsidR="72FD7768">
              <w:rPr/>
              <w:t xml:space="preserve">not sure when they’re moving because of military. </w:t>
            </w:r>
            <w:r w:rsidR="2D21BBCE">
              <w:rPr/>
              <w:t>She c</w:t>
            </w:r>
            <w:r w:rsidR="72FD7768">
              <w:rPr/>
              <w:t>an’t find a job and cannot afford childcare</w:t>
            </w:r>
            <w:r w:rsidR="491B7BB1">
              <w:rPr/>
              <w:t xml:space="preserve"> and has </w:t>
            </w:r>
            <w:r w:rsidR="72FD7768">
              <w:rPr/>
              <w:t>to stay at home. S</w:t>
            </w:r>
            <w:r w:rsidR="4B3BB7C4">
              <w:rPr/>
              <w:t>he s</w:t>
            </w:r>
            <w:r w:rsidR="72FD7768">
              <w:rPr/>
              <w:t>truggle</w:t>
            </w:r>
            <w:r w:rsidR="08F6C5B3">
              <w:rPr/>
              <w:t>s</w:t>
            </w:r>
            <w:r w:rsidR="72FD7768">
              <w:rPr/>
              <w:t xml:space="preserve"> with postpartum depression. </w:t>
            </w:r>
          </w:p>
        </w:tc>
      </w:tr>
      <w:tr w:rsidR="04CCAC50" w:rsidTr="04CCAC50" w14:paraId="1FB69D55">
        <w:tc>
          <w:tcPr>
            <w:tcW w:w="3570" w:type="dxa"/>
            <w:tcMar/>
          </w:tcPr>
          <w:p w:rsidR="5F66683C" w:rsidP="04CCAC50" w:rsidRDefault="5F66683C" w14:paraId="40B72EA0" w14:textId="7E19DF7E">
            <w:pPr>
              <w:pStyle w:val="Normal"/>
              <w:rPr>
                <w:b w:val="0"/>
                <w:bCs w:val="0"/>
              </w:rPr>
            </w:pPr>
            <w:r w:rsidR="5F66683C">
              <w:rPr>
                <w:b w:val="0"/>
                <w:bCs w:val="0"/>
              </w:rPr>
              <w:t>People do not feel like they are thriving. They do not have the ability to spend money on things and experiences besides basic needs. They have to make tradeoffs and make sure their dollar stretches furthe</w:t>
            </w:r>
            <w:r w:rsidR="5F66683C">
              <w:rPr>
                <w:b w:val="0"/>
                <w:bCs w:val="0"/>
              </w:rPr>
              <w:t>r than ever</w:t>
            </w:r>
          </w:p>
        </w:tc>
        <w:tc>
          <w:tcPr>
            <w:tcW w:w="5790" w:type="dxa"/>
            <w:tcMar/>
          </w:tcPr>
          <w:p w:rsidR="677DF352" w:rsidP="04CCAC50" w:rsidRDefault="677DF352" w14:paraId="56386D32" w14:textId="7078C697">
            <w:pPr>
              <w:pStyle w:val="Normal"/>
              <w:ind w:left="0"/>
              <w:rPr>
                <w:b w:val="1"/>
                <w:bCs w:val="1"/>
              </w:rPr>
            </w:pPr>
            <w:r w:rsidRPr="04CCAC50" w:rsidR="677DF352">
              <w:rPr>
                <w:b w:val="1"/>
                <w:bCs w:val="1"/>
              </w:rPr>
              <w:t>“Sometimes you have to make a choice on how you spend your dollars. They’re not going far enough now, and you have to be selective.”</w:t>
            </w:r>
          </w:p>
          <w:p w:rsidR="04CCAC50" w:rsidP="04CCAC50" w:rsidRDefault="04CCAC50" w14:paraId="1B4955CA" w14:textId="153C5F69">
            <w:pPr>
              <w:pStyle w:val="Normal"/>
              <w:ind w:left="0"/>
            </w:pPr>
          </w:p>
          <w:p w:rsidR="677DF352" w:rsidP="04CCAC50" w:rsidRDefault="677DF352" w14:paraId="62675385" w14:textId="2D868BE2">
            <w:pPr>
              <w:pStyle w:val="Normal"/>
            </w:pPr>
            <w:r w:rsidR="677DF352">
              <w:rPr/>
              <w:t>One participant is enrolled in SNAP, but she’s not sure if she’s thriving. She doesn’t think you should have to work to stay on SNAP because she wants to work, but can’t.</w:t>
            </w:r>
          </w:p>
          <w:p w:rsidR="04CCAC50" w:rsidP="04CCAC50" w:rsidRDefault="04CCAC50" w14:paraId="6C7ADC72" w14:textId="19C9D357">
            <w:pPr>
              <w:pStyle w:val="Normal"/>
            </w:pPr>
          </w:p>
          <w:p w:rsidR="677DF352" w:rsidP="04CCAC50" w:rsidRDefault="677DF352" w14:paraId="5961E9FF" w14:textId="74D5D7C4">
            <w:pPr>
              <w:pStyle w:val="Normal"/>
              <w:rPr>
                <w:b w:val="1"/>
                <w:bCs w:val="1"/>
              </w:rPr>
            </w:pPr>
            <w:r w:rsidR="677DF352">
              <w:rPr/>
              <w:t>One participant was frustrated because she can’t go out to eat with friends, see a movie, or do anything fun because of the cost.</w:t>
            </w:r>
            <w:r w:rsidR="677DF352">
              <w:rPr/>
              <w:t xml:space="preserve"> </w:t>
            </w:r>
          </w:p>
          <w:p w:rsidR="04CCAC50" w:rsidP="04CCAC50" w:rsidRDefault="04CCAC50" w14:paraId="236A28F1" w14:textId="0B23DAE9">
            <w:pPr>
              <w:pStyle w:val="Normal"/>
            </w:pPr>
          </w:p>
          <w:p w:rsidR="428079B9" w:rsidP="04CCAC50" w:rsidRDefault="428079B9" w14:paraId="1B695564" w14:textId="5EF7F98C">
            <w:pPr>
              <w:pStyle w:val="Normal"/>
              <w:rPr>
                <w:b w:val="1"/>
                <w:bCs w:val="1"/>
              </w:rPr>
            </w:pPr>
            <w:r w:rsidR="428079B9">
              <w:rPr/>
              <w:t xml:space="preserve">One participant </w:t>
            </w:r>
            <w:r w:rsidR="1F0BF084">
              <w:rPr/>
              <w:t>is stressed thinking about how to decide to spend her money: gas or bills or food. She is a part of an a</w:t>
            </w:r>
            <w:r w:rsidR="677DF352">
              <w:rPr/>
              <w:t>gricultural community</w:t>
            </w:r>
            <w:r w:rsidR="677DF352">
              <w:rPr/>
              <w:t>,</w:t>
            </w:r>
            <w:r w:rsidR="56E50C7A">
              <w:rPr/>
              <w:t xml:space="preserve"> </w:t>
            </w:r>
            <w:r w:rsidR="57FD6F0D">
              <w:rPr/>
              <w:t xml:space="preserve">so </w:t>
            </w:r>
            <w:r w:rsidR="7AD9EA9D">
              <w:rPr/>
              <w:t>she spends</w:t>
            </w:r>
            <w:r w:rsidR="677DF352">
              <w:rPr/>
              <w:t xml:space="preserve"> money on animals. </w:t>
            </w:r>
            <w:r w:rsidRPr="04CCAC50" w:rsidR="7015E7B5">
              <w:rPr>
                <w:b w:val="1"/>
                <w:bCs w:val="1"/>
              </w:rPr>
              <w:t xml:space="preserve">“We </w:t>
            </w:r>
            <w:r w:rsidRPr="04CCAC50" w:rsidR="677DF352">
              <w:rPr>
                <w:b w:val="1"/>
                <w:bCs w:val="1"/>
              </w:rPr>
              <w:t>have to take care of them to make it to the next year, but how do you make it to the next year?</w:t>
            </w:r>
            <w:r w:rsidRPr="04CCAC50" w:rsidR="2598EE0B">
              <w:rPr>
                <w:b w:val="1"/>
                <w:bCs w:val="1"/>
              </w:rPr>
              <w:t>"</w:t>
            </w:r>
          </w:p>
          <w:p w:rsidR="04CCAC50" w:rsidP="04CCAC50" w:rsidRDefault="04CCAC50" w14:paraId="0D8EE410" w14:textId="719595A0">
            <w:pPr>
              <w:pStyle w:val="Normal"/>
              <w:ind w:left="0"/>
            </w:pPr>
          </w:p>
          <w:p w:rsidR="24B9FE4C" w:rsidP="04CCAC50" w:rsidRDefault="24B9FE4C" w14:paraId="4A3DDAAC" w14:textId="6250C95D">
            <w:pPr>
              <w:pStyle w:val="Normal"/>
              <w:ind w:left="0"/>
            </w:pPr>
            <w:r w:rsidR="24B9FE4C">
              <w:rPr/>
              <w:t xml:space="preserve">One participant </w:t>
            </w:r>
            <w:r w:rsidR="6E75CDE0">
              <w:rPr/>
              <w:t>can’t r</w:t>
            </w:r>
            <w:r w:rsidR="677DF352">
              <w:rPr/>
              <w:t xml:space="preserve">emember </w:t>
            </w:r>
            <w:r w:rsidR="748A34F1">
              <w:rPr/>
              <w:t xml:space="preserve">the </w:t>
            </w:r>
            <w:r w:rsidR="677DF352">
              <w:rPr/>
              <w:t xml:space="preserve">last time family went out to eat. </w:t>
            </w:r>
            <w:r w:rsidR="67977004">
              <w:rPr/>
              <w:t xml:space="preserve">She actively chooses </w:t>
            </w:r>
            <w:r w:rsidR="677DF352">
              <w:rPr/>
              <w:t>less expensive items at the grocery store.</w:t>
            </w:r>
          </w:p>
          <w:p w:rsidR="04CCAC50" w:rsidP="04CCAC50" w:rsidRDefault="04CCAC50" w14:paraId="0E8D91DD" w14:textId="689F0CA1">
            <w:pPr>
              <w:pStyle w:val="Normal"/>
              <w:ind w:left="0"/>
            </w:pPr>
          </w:p>
          <w:p w:rsidR="74DC6444" w:rsidP="04CCAC50" w:rsidRDefault="74DC6444" w14:paraId="7C7D3C4B" w14:textId="58D1235B">
            <w:pPr>
              <w:pStyle w:val="Normal"/>
              <w:ind w:left="0"/>
            </w:pPr>
            <w:r w:rsidR="74DC6444">
              <w:rPr/>
              <w:t xml:space="preserve">One participant said it’s hard </w:t>
            </w:r>
            <w:r w:rsidR="677DF352">
              <w:rPr/>
              <w:t>to sit at home because</w:t>
            </w:r>
            <w:r w:rsidR="1F8611F4">
              <w:rPr/>
              <w:t xml:space="preserve"> she is</w:t>
            </w:r>
            <w:r w:rsidR="677DF352">
              <w:rPr/>
              <w:t xml:space="preserve"> diagnosed with depression</w:t>
            </w:r>
            <w:r w:rsidR="0E43D8EB">
              <w:rPr/>
              <w:t>. She has to c</w:t>
            </w:r>
            <w:r w:rsidR="677DF352">
              <w:rPr/>
              <w:t xml:space="preserve">hoose between taking care of herself, going out, dental work, car, etc. </w:t>
            </w:r>
          </w:p>
          <w:p w:rsidR="04CCAC50" w:rsidP="04CCAC50" w:rsidRDefault="04CCAC50" w14:paraId="72150F8A" w14:textId="0911C49C">
            <w:pPr>
              <w:pStyle w:val="Normal"/>
              <w:ind w:left="0"/>
            </w:pPr>
          </w:p>
          <w:p w:rsidR="7BED57F4" w:rsidP="04CCAC50" w:rsidRDefault="7BED57F4" w14:paraId="4E554323" w14:textId="469D9311">
            <w:pPr>
              <w:pStyle w:val="Normal"/>
            </w:pPr>
            <w:r w:rsidR="7BED57F4">
              <w:rPr>
                <w:b w:val="0"/>
                <w:bCs w:val="0"/>
              </w:rPr>
              <w:t xml:space="preserve">One participant just wants to not feel insecure about what is happening next. She wants to say, </w:t>
            </w:r>
            <w:r w:rsidRPr="04CCAC50" w:rsidR="7BED57F4">
              <w:rPr>
                <w:b w:val="1"/>
                <w:bCs w:val="1"/>
              </w:rPr>
              <w:t>“Whatever happens we can afford it. We’re going to be okay.”</w:t>
            </w:r>
          </w:p>
        </w:tc>
      </w:tr>
      <w:tr w:rsidR="04CCAC50" w:rsidTr="04CCAC50" w14:paraId="7CB741E1">
        <w:tc>
          <w:tcPr>
            <w:tcW w:w="3570" w:type="dxa"/>
            <w:tcMar/>
          </w:tcPr>
          <w:p w:rsidR="71A1FC85" w:rsidP="04CCAC50" w:rsidRDefault="71A1FC85" w14:paraId="46E742DB" w14:textId="364B9FE8">
            <w:pPr>
              <w:pStyle w:val="Normal"/>
              <w:rPr>
                <w:b w:val="0"/>
                <w:bCs w:val="0"/>
              </w:rPr>
            </w:pPr>
            <w:r w:rsidR="71A1FC85">
              <w:rPr>
                <w:b w:val="0"/>
                <w:bCs w:val="0"/>
              </w:rPr>
              <w:t>When asked what they need to thrive</w:t>
            </w:r>
            <w:r w:rsidR="58F0D725">
              <w:rPr>
                <w:b w:val="0"/>
                <w:bCs w:val="0"/>
              </w:rPr>
              <w:t xml:space="preserve"> in terms of SNAP</w:t>
            </w:r>
            <w:r w:rsidR="71A1FC85">
              <w:rPr>
                <w:b w:val="0"/>
                <w:bCs w:val="0"/>
              </w:rPr>
              <w:t>, participants said they need increased SNAP benefits,</w:t>
            </w:r>
            <w:r w:rsidR="5A29158D">
              <w:rPr>
                <w:b w:val="0"/>
                <w:bCs w:val="0"/>
              </w:rPr>
              <w:t xml:space="preserve"> decreased income </w:t>
            </w:r>
            <w:r w:rsidR="3190F4BB">
              <w:rPr>
                <w:b w:val="0"/>
                <w:bCs w:val="0"/>
              </w:rPr>
              <w:t>eligibility</w:t>
            </w:r>
            <w:r w:rsidR="5A29158D">
              <w:rPr>
                <w:b w:val="0"/>
                <w:bCs w:val="0"/>
              </w:rPr>
              <w:t>,</w:t>
            </w:r>
            <w:r w:rsidR="71A1FC85">
              <w:rPr>
                <w:b w:val="0"/>
                <w:bCs w:val="0"/>
              </w:rPr>
              <w:t xml:space="preserve"> a decreased Cliff Effect related to SNAP, the ability to save money without retaliation, and stability.</w:t>
            </w:r>
          </w:p>
          <w:p w:rsidR="04CCAC50" w:rsidP="04CCAC50" w:rsidRDefault="04CCAC50" w14:paraId="48EBE556" w14:textId="5EC1E6ED">
            <w:pPr>
              <w:pStyle w:val="Normal"/>
              <w:rPr>
                <w:b w:val="0"/>
                <w:bCs w:val="0"/>
              </w:rPr>
            </w:pPr>
          </w:p>
          <w:p w:rsidR="04CCAC50" w:rsidP="04CCAC50" w:rsidRDefault="04CCAC50" w14:paraId="65F86CE0" w14:textId="1D8FC159">
            <w:pPr>
              <w:pStyle w:val="Normal"/>
              <w:rPr>
                <w:b w:val="0"/>
                <w:bCs w:val="0"/>
              </w:rPr>
            </w:pPr>
          </w:p>
          <w:p w:rsidR="04CCAC50" w:rsidP="04CCAC50" w:rsidRDefault="04CCAC50" w14:paraId="7254AE59" w14:textId="7289CFAB">
            <w:pPr>
              <w:pStyle w:val="Normal"/>
              <w:rPr>
                <w:b w:val="0"/>
                <w:bCs w:val="0"/>
              </w:rPr>
            </w:pPr>
          </w:p>
          <w:p w:rsidR="04CCAC50" w:rsidP="04CCAC50" w:rsidRDefault="04CCAC50" w14:paraId="09A1E95D" w14:textId="07FBED17">
            <w:pPr>
              <w:pStyle w:val="Normal"/>
              <w:rPr>
                <w:b w:val="0"/>
                <w:bCs w:val="0"/>
              </w:rPr>
            </w:pPr>
          </w:p>
          <w:p w:rsidR="04CCAC50" w:rsidP="04CCAC50" w:rsidRDefault="04CCAC50" w14:paraId="14B2700E" w14:textId="12CF805C">
            <w:pPr>
              <w:pStyle w:val="Normal"/>
              <w:rPr>
                <w:b w:val="0"/>
                <w:bCs w:val="0"/>
              </w:rPr>
            </w:pPr>
          </w:p>
          <w:p w:rsidR="04CCAC50" w:rsidP="04CCAC50" w:rsidRDefault="04CCAC50" w14:paraId="5F7BE484" w14:textId="71D4989C">
            <w:pPr>
              <w:pStyle w:val="Normal"/>
              <w:rPr>
                <w:b w:val="0"/>
                <w:bCs w:val="0"/>
              </w:rPr>
            </w:pPr>
          </w:p>
          <w:p w:rsidR="04CCAC50" w:rsidP="04CCAC50" w:rsidRDefault="04CCAC50" w14:paraId="0328D185" w14:textId="64160C5D">
            <w:pPr>
              <w:pStyle w:val="Normal"/>
              <w:rPr>
                <w:b w:val="0"/>
                <w:bCs w:val="0"/>
              </w:rPr>
            </w:pPr>
          </w:p>
          <w:p w:rsidR="04CCAC50" w:rsidP="04CCAC50" w:rsidRDefault="04CCAC50" w14:paraId="3B4ED5F1" w14:textId="2810D521">
            <w:pPr>
              <w:pStyle w:val="Normal"/>
              <w:rPr>
                <w:b w:val="0"/>
                <w:bCs w:val="0"/>
              </w:rPr>
            </w:pPr>
          </w:p>
          <w:p w:rsidR="04CCAC50" w:rsidP="04CCAC50" w:rsidRDefault="04CCAC50" w14:paraId="0148F844" w14:textId="734293A6">
            <w:pPr>
              <w:pStyle w:val="Normal"/>
              <w:rPr>
                <w:b w:val="0"/>
                <w:bCs w:val="0"/>
              </w:rPr>
            </w:pPr>
          </w:p>
          <w:p w:rsidR="04CCAC50" w:rsidP="04CCAC50" w:rsidRDefault="04CCAC50" w14:paraId="69FF122E" w14:textId="03D04735">
            <w:pPr>
              <w:pStyle w:val="Normal"/>
              <w:rPr>
                <w:b w:val="0"/>
                <w:bCs w:val="0"/>
              </w:rPr>
            </w:pPr>
          </w:p>
          <w:p w:rsidR="04CCAC50" w:rsidP="04CCAC50" w:rsidRDefault="04CCAC50" w14:paraId="74EE0AA7" w14:textId="6E33C79F">
            <w:pPr>
              <w:pStyle w:val="Normal"/>
              <w:rPr>
                <w:b w:val="0"/>
                <w:bCs w:val="0"/>
              </w:rPr>
            </w:pPr>
          </w:p>
          <w:p w:rsidR="04CCAC50" w:rsidP="04CCAC50" w:rsidRDefault="04CCAC50" w14:paraId="2CD8F968" w14:textId="7B1A54F3">
            <w:pPr>
              <w:pStyle w:val="Normal"/>
              <w:rPr>
                <w:b w:val="0"/>
                <w:bCs w:val="0"/>
              </w:rPr>
            </w:pPr>
          </w:p>
          <w:p w:rsidR="04CCAC50" w:rsidP="04CCAC50" w:rsidRDefault="04CCAC50" w14:paraId="011B64AD" w14:textId="0785D5F4">
            <w:pPr>
              <w:pStyle w:val="Normal"/>
              <w:rPr>
                <w:b w:val="0"/>
                <w:bCs w:val="0"/>
              </w:rPr>
            </w:pPr>
          </w:p>
          <w:p w:rsidR="04CCAC50" w:rsidP="04CCAC50" w:rsidRDefault="04CCAC50" w14:paraId="29AD3009" w14:textId="29D0D97D">
            <w:pPr>
              <w:pStyle w:val="Normal"/>
              <w:rPr>
                <w:b w:val="0"/>
                <w:bCs w:val="0"/>
              </w:rPr>
            </w:pPr>
          </w:p>
          <w:p w:rsidR="04CCAC50" w:rsidP="04CCAC50" w:rsidRDefault="04CCAC50" w14:paraId="50FF38BC" w14:textId="30381014">
            <w:pPr>
              <w:pStyle w:val="Normal"/>
              <w:rPr>
                <w:b w:val="0"/>
                <w:bCs w:val="0"/>
              </w:rPr>
            </w:pPr>
          </w:p>
        </w:tc>
        <w:tc>
          <w:tcPr>
            <w:tcW w:w="5790" w:type="dxa"/>
            <w:tcMar/>
          </w:tcPr>
          <w:p w:rsidR="49EF38C4" w:rsidP="04CCAC50" w:rsidRDefault="49EF38C4" w14:paraId="417141D5" w14:textId="33ACCC78">
            <w:pPr>
              <w:pStyle w:val="Normal"/>
            </w:pPr>
            <w:r w:rsidRPr="04CCAC50" w:rsidR="49EF38C4">
              <w:rPr>
                <w:b w:val="1"/>
                <w:bCs w:val="1"/>
              </w:rPr>
              <w:t>“</w:t>
            </w:r>
            <w:r w:rsidRPr="04CCAC50" w:rsidR="71A1FC85">
              <w:rPr>
                <w:b w:val="1"/>
                <w:bCs w:val="1"/>
              </w:rPr>
              <w:t>D</w:t>
            </w:r>
            <w:r w:rsidRPr="04CCAC50" w:rsidR="71A1FC85">
              <w:rPr>
                <w:b w:val="1"/>
                <w:bCs w:val="1"/>
              </w:rPr>
              <w:t>on’t take SNAP right away when someone’s job changes.</w:t>
            </w:r>
            <w:r w:rsidRPr="04CCAC50" w:rsidR="7AC9B5BB">
              <w:rPr>
                <w:b w:val="1"/>
                <w:bCs w:val="1"/>
              </w:rPr>
              <w:t>”</w:t>
            </w:r>
            <w:r w:rsidRPr="04CCAC50" w:rsidR="71A1FC85">
              <w:rPr>
                <w:b w:val="1"/>
                <w:bCs w:val="1"/>
              </w:rPr>
              <w:t xml:space="preserve"> </w:t>
            </w:r>
            <w:r w:rsidR="71A1FC85">
              <w:rPr/>
              <w:t xml:space="preserve"> </w:t>
            </w:r>
            <w:r w:rsidR="5AA20455">
              <w:rPr/>
              <w:t>One participant s</w:t>
            </w:r>
            <w:r w:rsidR="71A1FC85">
              <w:rPr/>
              <w:t>tarted sav</w:t>
            </w:r>
            <w:r w:rsidR="5CA20F8D">
              <w:rPr/>
              <w:t>ing</w:t>
            </w:r>
            <w:r w:rsidR="71A1FC85">
              <w:rPr/>
              <w:t xml:space="preserve">, then got SNAP taken away. </w:t>
            </w:r>
            <w:r w:rsidR="749162E8">
              <w:rPr/>
              <w:t>She says</w:t>
            </w:r>
            <w:r w:rsidR="71A1FC85">
              <w:rPr/>
              <w:t xml:space="preserve"> EBT needs to be less judgmental and more accommodating. </w:t>
            </w:r>
            <w:r w:rsidR="1ABF7CDE">
              <w:rPr/>
              <w:t>People need to h</w:t>
            </w:r>
            <w:r w:rsidR="71A1FC85">
              <w:rPr/>
              <w:t>ave an easier transition off of SNAP instead of cutting off benefits.</w:t>
            </w:r>
          </w:p>
          <w:p w:rsidR="04CCAC50" w:rsidP="04CCAC50" w:rsidRDefault="04CCAC50" w14:paraId="5EA12FAC" w14:textId="2F123180">
            <w:pPr>
              <w:pStyle w:val="Normal"/>
            </w:pPr>
          </w:p>
          <w:p w:rsidR="18094741" w:rsidP="04CCAC50" w:rsidRDefault="18094741" w14:paraId="04D77045" w14:textId="4CA7357F">
            <w:pPr>
              <w:pStyle w:val="Normal"/>
              <w:rPr>
                <w:b w:val="0"/>
                <w:bCs w:val="0"/>
              </w:rPr>
            </w:pPr>
            <w:r w:rsidRPr="04CCAC50" w:rsidR="18094741">
              <w:rPr>
                <w:b w:val="1"/>
                <w:bCs w:val="1"/>
              </w:rPr>
              <w:t xml:space="preserve">“I want to be able to not be on SNAP and EBT. Even though it’s helping, I would love </w:t>
            </w:r>
            <w:proofErr w:type="gramStart"/>
            <w:r w:rsidRPr="04CCAC50" w:rsidR="18094741">
              <w:rPr>
                <w:b w:val="1"/>
                <w:bCs w:val="1"/>
              </w:rPr>
              <w:t>to</w:t>
            </w:r>
            <w:proofErr w:type="gramEnd"/>
            <w:r w:rsidRPr="04CCAC50" w:rsidR="18094741">
              <w:rPr>
                <w:b w:val="1"/>
                <w:bCs w:val="1"/>
              </w:rPr>
              <w:t xml:space="preserve"> not be on it.” </w:t>
            </w:r>
            <w:r w:rsidR="18094741">
              <w:rPr>
                <w:b w:val="0"/>
                <w:bCs w:val="0"/>
              </w:rPr>
              <w:t>This participant is tired of getting the looks when she uses her benefits. She would love to have a mortgage and a house where she can have an office</w:t>
            </w:r>
            <w:r w:rsidR="6134425E">
              <w:rPr>
                <w:b w:val="0"/>
                <w:bCs w:val="0"/>
              </w:rPr>
              <w:t xml:space="preserve"> and a dining room table. </w:t>
            </w:r>
          </w:p>
          <w:p w:rsidR="04CCAC50" w:rsidP="04CCAC50" w:rsidRDefault="04CCAC50" w14:paraId="40D7C297" w14:textId="1824A6DC">
            <w:pPr>
              <w:pStyle w:val="Normal"/>
              <w:rPr>
                <w:b w:val="0"/>
                <w:bCs w:val="0"/>
              </w:rPr>
            </w:pPr>
          </w:p>
          <w:p w:rsidR="5EB48FDF" w:rsidP="04CCAC50" w:rsidRDefault="5EB48FDF" w14:paraId="019D3EDF" w14:textId="4E8F0896">
            <w:pPr>
              <w:pStyle w:val="Normal"/>
              <w:rPr>
                <w:b w:val="1"/>
                <w:bCs w:val="1"/>
              </w:rPr>
            </w:pPr>
            <w:r w:rsidR="5EB48FDF">
              <w:rPr/>
              <w:t xml:space="preserve">Even though one participant’s family is above the SNAP limit, they struggle. The eligibility should consider debts and moving expenses. This participant spends most of her money on moving because she is in a military family. </w:t>
            </w:r>
            <w:r w:rsidRPr="04CCAC50" w:rsidR="5EB48FDF">
              <w:rPr>
                <w:b w:val="1"/>
                <w:bCs w:val="1"/>
              </w:rPr>
              <w:t>When her husband, who is in the military, got promoted, she couldn’t qualify for SNAP and that was the end of the conversation about.</w:t>
            </w:r>
          </w:p>
          <w:p w:rsidR="04CCAC50" w:rsidP="04CCAC50" w:rsidRDefault="04CCAC50" w14:paraId="4B4B7ACE" w14:textId="54963363">
            <w:pPr>
              <w:pStyle w:val="Normal"/>
              <w:rPr>
                <w:b w:val="0"/>
                <w:bCs w:val="0"/>
              </w:rPr>
            </w:pPr>
          </w:p>
          <w:p w:rsidR="77F23555" w:rsidP="04CCAC50" w:rsidRDefault="77F23555" w14:paraId="2273147A" w14:textId="359A7139">
            <w:pPr>
              <w:pStyle w:val="Normal"/>
              <w:rPr>
                <w:b w:val="1"/>
                <w:bCs w:val="1"/>
              </w:rPr>
            </w:pPr>
            <w:r w:rsidRPr="04CCAC50" w:rsidR="77F23555">
              <w:rPr>
                <w:b w:val="1"/>
                <w:bCs w:val="1"/>
              </w:rPr>
              <w:t>“You should be able to have cushion in your checking account and they don’t use it against you, you have to have a backup plan and stability.”</w:t>
            </w:r>
          </w:p>
        </w:tc>
      </w:tr>
      <w:tr w:rsidR="04CCAC50" w:rsidTr="04CCAC50" w14:paraId="4EDC2C7A">
        <w:tc>
          <w:tcPr>
            <w:tcW w:w="3570" w:type="dxa"/>
            <w:tcMar/>
          </w:tcPr>
          <w:p w:rsidR="21F6F195" w:rsidP="04CCAC50" w:rsidRDefault="21F6F195" w14:paraId="39941B43" w14:textId="3ABFA66D">
            <w:pPr>
              <w:pStyle w:val="Normal"/>
              <w:rPr>
                <w:b w:val="0"/>
                <w:bCs w:val="0"/>
              </w:rPr>
            </w:pPr>
            <w:r w:rsidR="21F6F195">
              <w:rPr>
                <w:b w:val="0"/>
                <w:bCs w:val="0"/>
              </w:rPr>
              <w:t>Participants overwhelmingly want secure living and financial situations and to be free from need for governmental assistance. They want to face future situations with confidence.</w:t>
            </w:r>
          </w:p>
          <w:p w:rsidR="04CCAC50" w:rsidP="04CCAC50" w:rsidRDefault="04CCAC50" w14:paraId="5BB9932C" w14:textId="0896464B">
            <w:pPr>
              <w:pStyle w:val="Normal"/>
              <w:rPr>
                <w:b w:val="0"/>
                <w:bCs w:val="0"/>
              </w:rPr>
            </w:pPr>
          </w:p>
        </w:tc>
        <w:tc>
          <w:tcPr>
            <w:tcW w:w="5790" w:type="dxa"/>
            <w:tcMar/>
          </w:tcPr>
          <w:p w:rsidR="21F6F195" w:rsidP="04CCAC50" w:rsidRDefault="21F6F195" w14:paraId="15A58601" w14:textId="5E2B8E67">
            <w:pPr>
              <w:pStyle w:val="Normal"/>
            </w:pPr>
            <w:r w:rsidR="21F6F195">
              <w:rPr/>
              <w:t>One participant knows someone making $40,000 with two children, one who is autistic with very specific eating habits. Between credit card, rent, two children, she barely makes ends meet.</w:t>
            </w:r>
          </w:p>
          <w:p w:rsidR="04CCAC50" w:rsidP="04CCAC50" w:rsidRDefault="04CCAC50" w14:paraId="7CEF9B4B" w14:textId="56BCE88F">
            <w:pPr>
              <w:pStyle w:val="Normal"/>
              <w:rPr>
                <w:b w:val="1"/>
                <w:bCs w:val="1"/>
              </w:rPr>
            </w:pPr>
          </w:p>
          <w:p w:rsidR="7B98227B" w:rsidP="04CCAC50" w:rsidRDefault="7B98227B" w14:paraId="1F71909F" w14:textId="49D2224F">
            <w:pPr>
              <w:pStyle w:val="Normal"/>
            </w:pPr>
            <w:r w:rsidR="7B98227B">
              <w:rPr/>
              <w:t xml:space="preserve">One participant said if she had a family, she knows 40,000 wouldn’t make it. She used to be able to help the working poor and have been in that position. It’s so hard. Food pantries are really great and she appreciates it, especially with the food. </w:t>
            </w:r>
          </w:p>
        </w:tc>
      </w:tr>
      <w:tr w:rsidR="04CCAC50" w:rsidTr="04CCAC50" w14:paraId="417E0A3F">
        <w:tc>
          <w:tcPr>
            <w:tcW w:w="3570" w:type="dxa"/>
            <w:tcMar/>
          </w:tcPr>
          <w:p w:rsidR="5FB93AFB" w:rsidP="04CCAC50" w:rsidRDefault="5FB93AFB" w14:paraId="7DD33927" w14:textId="4F2E8F65">
            <w:pPr>
              <w:pStyle w:val="Normal"/>
              <w:rPr>
                <w:b w:val="0"/>
                <w:bCs w:val="0"/>
              </w:rPr>
            </w:pPr>
            <w:r w:rsidR="5FB93AFB">
              <w:rPr>
                <w:b w:val="0"/>
                <w:bCs w:val="0"/>
              </w:rPr>
              <w:t>Participants’ communities need more opportunities to come together and support each other with their needs</w:t>
            </w:r>
            <w:r w:rsidR="4082DA82">
              <w:rPr>
                <w:b w:val="0"/>
                <w:bCs w:val="0"/>
              </w:rPr>
              <w:t xml:space="preserve"> and more affordable housing.</w:t>
            </w:r>
          </w:p>
        </w:tc>
        <w:tc>
          <w:tcPr>
            <w:tcW w:w="5790" w:type="dxa"/>
            <w:tcMar/>
          </w:tcPr>
          <w:p w:rsidR="4339101F" w:rsidP="04CCAC50" w:rsidRDefault="4339101F" w14:paraId="1B5FA47B" w14:textId="69DAD4D7">
            <w:pPr>
              <w:pStyle w:val="Normal"/>
            </w:pPr>
            <w:r w:rsidR="4339101F">
              <w:rPr/>
              <w:t xml:space="preserve">One participant is from a </w:t>
            </w:r>
            <w:r w:rsidR="5FB93AFB">
              <w:rPr/>
              <w:t>rural community</w:t>
            </w:r>
            <w:r w:rsidR="7B775EEC">
              <w:rPr/>
              <w:t xml:space="preserve"> where the nearest </w:t>
            </w:r>
            <w:r w:rsidR="5FB93AFB">
              <w:rPr/>
              <w:t xml:space="preserve">grocery store is 30 minutes away. </w:t>
            </w:r>
            <w:r w:rsidRPr="04CCAC50" w:rsidR="2659B4DC">
              <w:rPr>
                <w:b w:val="1"/>
                <w:bCs w:val="1"/>
              </w:rPr>
              <w:t>“</w:t>
            </w:r>
            <w:r w:rsidRPr="04CCAC50" w:rsidR="5FB93AFB">
              <w:rPr>
                <w:b w:val="1"/>
                <w:bCs w:val="1"/>
              </w:rPr>
              <w:t xml:space="preserve">Don’t take away from agriculture communities. Come out to us. We will do trades (meat for eggs). </w:t>
            </w:r>
            <w:r w:rsidRPr="04CCAC50" w:rsidR="0F6319DB">
              <w:rPr>
                <w:b w:val="1"/>
                <w:bCs w:val="1"/>
              </w:rPr>
              <w:t xml:space="preserve">We need </w:t>
            </w:r>
            <w:r w:rsidRPr="04CCAC50" w:rsidR="5FB93AFB">
              <w:rPr>
                <w:b w:val="1"/>
                <w:bCs w:val="1"/>
              </w:rPr>
              <w:t>more ability to build greenhouses to make their own food.</w:t>
            </w:r>
            <w:r w:rsidRPr="04CCAC50" w:rsidR="4E75AF54">
              <w:rPr>
                <w:b w:val="1"/>
                <w:bCs w:val="1"/>
              </w:rPr>
              <w:t>”</w:t>
            </w:r>
          </w:p>
          <w:p w:rsidR="04CCAC50" w:rsidP="04CCAC50" w:rsidRDefault="04CCAC50" w14:paraId="321EB6CA" w14:textId="7D88EB8A">
            <w:pPr>
              <w:pStyle w:val="Normal"/>
            </w:pPr>
          </w:p>
          <w:p w:rsidR="4E75AF54" w:rsidP="04CCAC50" w:rsidRDefault="4E75AF54" w14:paraId="25C96C5F" w14:textId="07309AA9">
            <w:pPr>
              <w:pStyle w:val="Normal"/>
            </w:pPr>
            <w:r w:rsidR="4E75AF54">
              <w:rPr/>
              <w:t xml:space="preserve">One participant </w:t>
            </w:r>
            <w:proofErr w:type="gramStart"/>
            <w:r w:rsidR="4E75AF54">
              <w:rPr/>
              <w:t>lives</w:t>
            </w:r>
            <w:proofErr w:type="gramEnd"/>
            <w:r w:rsidR="4E75AF54">
              <w:rPr/>
              <w:t xml:space="preserve"> near a</w:t>
            </w:r>
            <w:r w:rsidR="5FB93AFB">
              <w:rPr/>
              <w:t xml:space="preserve"> shopping area. </w:t>
            </w:r>
            <w:r w:rsidR="7594FAAA">
              <w:rPr/>
              <w:t xml:space="preserve">They need </w:t>
            </w:r>
            <w:r w:rsidR="5FB93AFB">
              <w:rPr/>
              <w:t>more community efforts to support each other</w:t>
            </w:r>
            <w:r w:rsidR="7BBFFA21">
              <w:rPr/>
              <w:t xml:space="preserve">, like a </w:t>
            </w:r>
            <w:r w:rsidR="5FB93AFB">
              <w:rPr/>
              <w:t xml:space="preserve">trade system without all the rules and regulations. </w:t>
            </w:r>
          </w:p>
          <w:p w:rsidR="04CCAC50" w:rsidP="04CCAC50" w:rsidRDefault="04CCAC50" w14:paraId="10782FF0" w14:textId="2976FDF7">
            <w:pPr>
              <w:pStyle w:val="Normal"/>
              <w:rPr>
                <w:b w:val="1"/>
                <w:bCs w:val="1"/>
              </w:rPr>
            </w:pPr>
          </w:p>
          <w:p w:rsidR="671E796D" w:rsidP="04CCAC50" w:rsidRDefault="671E796D" w14:paraId="2DA04AAA" w14:textId="4AE34472">
            <w:pPr>
              <w:pStyle w:val="Normal"/>
              <w:rPr>
                <w:b w:val="1"/>
                <w:bCs w:val="1"/>
              </w:rPr>
            </w:pPr>
            <w:r w:rsidRPr="04CCAC50" w:rsidR="671E796D">
              <w:rPr>
                <w:b w:val="1"/>
                <w:bCs w:val="1"/>
              </w:rPr>
              <w:t xml:space="preserve">“We need more </w:t>
            </w:r>
            <w:r w:rsidRPr="04CCAC50" w:rsidR="5FB93AFB">
              <w:rPr>
                <w:b w:val="1"/>
                <w:bCs w:val="1"/>
              </w:rPr>
              <w:t>food banks and farmers markets.</w:t>
            </w:r>
            <w:r w:rsidRPr="04CCAC50" w:rsidR="613067E9">
              <w:rPr>
                <w:b w:val="1"/>
                <w:bCs w:val="1"/>
              </w:rPr>
              <w:t>”</w:t>
            </w:r>
            <w:r w:rsidRPr="04CCAC50" w:rsidR="5FB93AFB">
              <w:rPr>
                <w:b w:val="1"/>
                <w:bCs w:val="1"/>
              </w:rPr>
              <w:t xml:space="preserve"> </w:t>
            </w:r>
          </w:p>
          <w:p w:rsidR="04CCAC50" w:rsidP="04CCAC50" w:rsidRDefault="04CCAC50" w14:paraId="393E6449" w14:textId="05FC72FD">
            <w:pPr>
              <w:pStyle w:val="Normal"/>
            </w:pPr>
          </w:p>
          <w:p w:rsidR="13D872CA" w:rsidP="04CCAC50" w:rsidRDefault="13D872CA" w14:paraId="50BFABE6" w14:textId="38545D1B">
            <w:pPr>
              <w:pStyle w:val="Normal"/>
            </w:pPr>
            <w:r w:rsidR="13D872CA">
              <w:rPr/>
              <w:t>We need m</w:t>
            </w:r>
            <w:r w:rsidR="5FB93AFB">
              <w:rPr/>
              <w:t xml:space="preserve">ore affordable housing. Things have gotten really bad here </w:t>
            </w:r>
            <w:r w:rsidR="11DD7CDB">
              <w:rPr/>
              <w:t xml:space="preserve">in Colorado Springs </w:t>
            </w:r>
            <w:r w:rsidR="5FB93AFB">
              <w:rPr/>
              <w:t xml:space="preserve">and in Denver. </w:t>
            </w:r>
          </w:p>
          <w:p w:rsidR="04CCAC50" w:rsidP="04CCAC50" w:rsidRDefault="04CCAC50" w14:paraId="4FD7788A" w14:textId="629D3288">
            <w:pPr>
              <w:pStyle w:val="Normal"/>
            </w:pPr>
          </w:p>
          <w:p w:rsidR="5FB93AFB" w:rsidP="04CCAC50" w:rsidRDefault="5FB93AFB" w14:paraId="303C1BF3" w14:textId="44096215">
            <w:pPr>
              <w:pStyle w:val="Normal"/>
            </w:pPr>
            <w:r w:rsidR="5FB93AFB">
              <w:rPr/>
              <w:t xml:space="preserve">Having a house is really important. Making it easier to have housing is important. </w:t>
            </w:r>
          </w:p>
        </w:tc>
      </w:tr>
      <w:tr w:rsidR="04CCAC50" w:rsidTr="04CCAC50" w14:paraId="41C259F8">
        <w:tc>
          <w:tcPr>
            <w:tcW w:w="3570" w:type="dxa"/>
            <w:tcMar/>
          </w:tcPr>
          <w:p w:rsidR="0C2DA8EE" w:rsidP="04CCAC50" w:rsidRDefault="0C2DA8EE" w14:paraId="7DF5A2D0" w14:textId="6C50475C">
            <w:pPr>
              <w:pStyle w:val="Normal"/>
              <w:bidi w:val="0"/>
              <w:spacing w:before="0" w:beforeAutospacing="off" w:after="0" w:afterAutospacing="off" w:line="259" w:lineRule="auto"/>
              <w:ind w:left="0" w:right="0"/>
              <w:jc w:val="left"/>
              <w:rPr>
                <w:b w:val="0"/>
                <w:bCs w:val="0"/>
              </w:rPr>
            </w:pPr>
            <w:r w:rsidR="0C2DA8EE">
              <w:rPr>
                <w:b w:val="0"/>
                <w:bCs w:val="0"/>
              </w:rPr>
              <w:t xml:space="preserve">Participants believe that the root causes </w:t>
            </w:r>
            <w:r w:rsidR="39A8631D">
              <w:rPr>
                <w:b w:val="0"/>
                <w:bCs w:val="0"/>
              </w:rPr>
              <w:t>of hunger that need to be addressed are the rising costs of food and housing.</w:t>
            </w:r>
          </w:p>
        </w:tc>
        <w:tc>
          <w:tcPr>
            <w:tcW w:w="5790" w:type="dxa"/>
            <w:tcMar/>
          </w:tcPr>
          <w:p w:rsidR="39A8631D" w:rsidP="04CCAC50" w:rsidRDefault="39A8631D" w14:paraId="361BB833" w14:textId="78C5F6BA">
            <w:pPr>
              <w:pStyle w:val="Normal"/>
              <w:rPr>
                <w:b w:val="1"/>
                <w:bCs w:val="1"/>
              </w:rPr>
            </w:pPr>
            <w:r w:rsidRPr="04CCAC50" w:rsidR="39A8631D">
              <w:rPr>
                <w:b w:val="1"/>
                <w:bCs w:val="1"/>
              </w:rPr>
              <w:t>“Food cost is increasing, rent is inflating, so is childcare.”</w:t>
            </w:r>
          </w:p>
          <w:p w:rsidR="04CCAC50" w:rsidP="04CCAC50" w:rsidRDefault="04CCAC50" w14:paraId="275B730A" w14:textId="0808E31F">
            <w:pPr>
              <w:pStyle w:val="Normal"/>
            </w:pPr>
          </w:p>
          <w:p w:rsidR="39A8631D" w:rsidP="04CCAC50" w:rsidRDefault="39A8631D" w14:paraId="5CF5A236" w14:textId="63E95E61">
            <w:pPr>
              <w:pStyle w:val="Normal"/>
            </w:pPr>
            <w:r w:rsidR="39A8631D">
              <w:rPr/>
              <w:t xml:space="preserve">Food cost is increasing. Rent is just too much, even for people who are working and have good jobs. </w:t>
            </w:r>
          </w:p>
          <w:p w:rsidR="04CCAC50" w:rsidP="04CCAC50" w:rsidRDefault="04CCAC50" w14:paraId="64AC5F39" w14:textId="2040F456">
            <w:pPr>
              <w:pStyle w:val="Normal"/>
            </w:pPr>
          </w:p>
          <w:p w:rsidR="39A8631D" w:rsidP="04CCAC50" w:rsidRDefault="39A8631D" w14:paraId="4D2DBE98" w14:textId="799B30DD">
            <w:pPr>
              <w:pStyle w:val="Normal"/>
            </w:pPr>
            <w:r w:rsidR="39A8631D">
              <w:rPr/>
              <w:t xml:space="preserve">Everything you go, </w:t>
            </w:r>
            <w:r w:rsidR="1E2711B0">
              <w:rPr/>
              <w:t xml:space="preserve">things are </w:t>
            </w:r>
            <w:r w:rsidR="39A8631D">
              <w:rPr/>
              <w:t xml:space="preserve">$1 or </w:t>
            </w:r>
            <w:r w:rsidR="73672CCD">
              <w:rPr/>
              <w:t>$</w:t>
            </w:r>
            <w:r w:rsidR="39A8631D">
              <w:rPr/>
              <w:t xml:space="preserve">2 more expensive. </w:t>
            </w:r>
          </w:p>
          <w:p w:rsidR="04CCAC50" w:rsidP="04CCAC50" w:rsidRDefault="04CCAC50" w14:paraId="13BFD1F4" w14:textId="09392BC2">
            <w:pPr>
              <w:pStyle w:val="Normal"/>
            </w:pPr>
          </w:p>
          <w:p w:rsidR="7BB8BE68" w:rsidP="04CCAC50" w:rsidRDefault="7BB8BE68" w14:paraId="37A3B5D9" w14:textId="3CB4896E">
            <w:pPr>
              <w:pStyle w:val="Normal"/>
            </w:pPr>
            <w:r w:rsidR="7BB8BE68">
              <w:rPr/>
              <w:t>One participant</w:t>
            </w:r>
            <w:r w:rsidR="39A8631D">
              <w:rPr/>
              <w:t xml:space="preserve"> h</w:t>
            </w:r>
            <w:r w:rsidR="0D580DF1">
              <w:rPr/>
              <w:t xml:space="preserve">as </w:t>
            </w:r>
            <w:r w:rsidR="39A8631D">
              <w:rPr/>
              <w:t>t</w:t>
            </w:r>
            <w:r w:rsidR="69797F4A">
              <w:rPr/>
              <w:t xml:space="preserve">o travel </w:t>
            </w:r>
            <w:r w:rsidR="39A8631D">
              <w:rPr/>
              <w:t>far to get to a grocery store</w:t>
            </w:r>
            <w:r w:rsidR="5D6EFCB6">
              <w:rPr/>
              <w:t xml:space="preserve"> because he l</w:t>
            </w:r>
            <w:r w:rsidR="39A8631D">
              <w:rPr/>
              <w:t>ives in a food desert</w:t>
            </w:r>
            <w:r w:rsidR="5D7CDA19">
              <w:rPr/>
              <w:t xml:space="preserve"> and everything is</w:t>
            </w:r>
            <w:r w:rsidR="39A8631D">
              <w:rPr/>
              <w:t xml:space="preserve"> expensive in CO Springs. Raising minimum wage makes everything else more expensive, feels like a catch 22</w:t>
            </w:r>
            <w:r w:rsidR="5B0B3101">
              <w:rPr/>
              <w:t>.</w:t>
            </w:r>
          </w:p>
        </w:tc>
      </w:tr>
      <w:tr w:rsidR="04CCAC50" w:rsidTr="04CCAC50" w14:paraId="54389CD2">
        <w:tc>
          <w:tcPr>
            <w:tcW w:w="3570" w:type="dxa"/>
            <w:tcMar/>
          </w:tcPr>
          <w:p w:rsidR="627D746A" w:rsidP="04CCAC50" w:rsidRDefault="627D746A" w14:paraId="232FD0B1" w14:textId="7B4D7A14">
            <w:pPr>
              <w:pStyle w:val="Normal"/>
              <w:rPr>
                <w:b w:val="0"/>
                <w:bCs w:val="0"/>
              </w:rPr>
            </w:pPr>
            <w:r w:rsidR="627D746A">
              <w:rPr>
                <w:b w:val="0"/>
                <w:bCs w:val="0"/>
              </w:rPr>
              <w:t>Regular access to affordable, healthy food is extremely important. Choice is important as well.</w:t>
            </w:r>
          </w:p>
        </w:tc>
        <w:tc>
          <w:tcPr>
            <w:tcW w:w="5790" w:type="dxa"/>
            <w:tcMar/>
          </w:tcPr>
          <w:p w:rsidR="627D746A" w:rsidP="04CCAC50" w:rsidRDefault="627D746A" w14:paraId="3938C93E" w14:textId="534F820F">
            <w:pPr>
              <w:pStyle w:val="Normal"/>
              <w:rPr>
                <w:b w:val="0"/>
                <w:bCs w:val="0"/>
              </w:rPr>
            </w:pPr>
            <w:r w:rsidR="627D746A">
              <w:rPr>
                <w:b w:val="0"/>
                <w:bCs w:val="0"/>
              </w:rPr>
              <w:t>One participant has older kids who are eating more and want to play sports. He has to make sure that they are healthy. It’s vital.</w:t>
            </w:r>
          </w:p>
          <w:p w:rsidR="04CCAC50" w:rsidP="04CCAC50" w:rsidRDefault="04CCAC50" w14:paraId="1E84BF5A" w14:textId="53E03B6B">
            <w:pPr>
              <w:pStyle w:val="Normal"/>
              <w:rPr>
                <w:b w:val="0"/>
                <w:bCs w:val="0"/>
              </w:rPr>
            </w:pPr>
          </w:p>
          <w:p w:rsidR="627D746A" w:rsidP="04CCAC50" w:rsidRDefault="627D746A" w14:paraId="6D9BF506" w14:textId="0C49A7A1">
            <w:pPr>
              <w:pStyle w:val="Normal"/>
              <w:rPr>
                <w:b w:val="0"/>
                <w:bCs w:val="0"/>
              </w:rPr>
            </w:pPr>
            <w:r w:rsidR="627D746A">
              <w:rPr>
                <w:b w:val="0"/>
                <w:bCs w:val="0"/>
              </w:rPr>
              <w:t>Several participants discussed the difficulties in either themselves or family members having allergies. It’s difficult to access what you need.</w:t>
            </w:r>
          </w:p>
        </w:tc>
      </w:tr>
    </w:tbl>
    <w:p w:rsidR="73FB5281" w:rsidP="04CCAC50" w:rsidRDefault="73FB5281" w14:paraId="76ED4881" w14:textId="26E589E0">
      <w:pPr>
        <w:pStyle w:val="Normal"/>
        <w:rPr>
          <w:b w:val="0"/>
          <w:bCs w:val="0"/>
        </w:rPr>
      </w:pPr>
    </w:p>
    <w:p w:rsidR="4E48BAAF" w:rsidP="4E48BAAF" w:rsidRDefault="4E48BAAF" w14:paraId="34756B19" w14:textId="107DFD4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nsid w:val="54f998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3a58a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e3794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314b8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57dd6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8aadf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e0bbd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E3BBF2"/>
    <w:rsid w:val="00E79F5A"/>
    <w:rsid w:val="01046BB9"/>
    <w:rsid w:val="01F04126"/>
    <w:rsid w:val="02CA76EB"/>
    <w:rsid w:val="02E0A6B3"/>
    <w:rsid w:val="0435DB85"/>
    <w:rsid w:val="04CCAC50"/>
    <w:rsid w:val="04F54826"/>
    <w:rsid w:val="06DCDAA6"/>
    <w:rsid w:val="0810E34F"/>
    <w:rsid w:val="08F6C5B3"/>
    <w:rsid w:val="09938B53"/>
    <w:rsid w:val="099DC09F"/>
    <w:rsid w:val="0ADA58DE"/>
    <w:rsid w:val="0B399100"/>
    <w:rsid w:val="0B9364C6"/>
    <w:rsid w:val="0C2DA8EE"/>
    <w:rsid w:val="0C8F767F"/>
    <w:rsid w:val="0CE303C9"/>
    <w:rsid w:val="0D580DF1"/>
    <w:rsid w:val="0E43D8EB"/>
    <w:rsid w:val="0EC41410"/>
    <w:rsid w:val="0ECB0588"/>
    <w:rsid w:val="0F6319DB"/>
    <w:rsid w:val="0FADEEE4"/>
    <w:rsid w:val="10449C98"/>
    <w:rsid w:val="119E9D38"/>
    <w:rsid w:val="11DD7CDB"/>
    <w:rsid w:val="11F52A19"/>
    <w:rsid w:val="134C906B"/>
    <w:rsid w:val="13978533"/>
    <w:rsid w:val="13D872CA"/>
    <w:rsid w:val="13D95299"/>
    <w:rsid w:val="14D725F5"/>
    <w:rsid w:val="157A8E16"/>
    <w:rsid w:val="166B08D0"/>
    <w:rsid w:val="18094741"/>
    <w:rsid w:val="186520D8"/>
    <w:rsid w:val="186DAC54"/>
    <w:rsid w:val="187D93FA"/>
    <w:rsid w:val="18BCD30A"/>
    <w:rsid w:val="196DF987"/>
    <w:rsid w:val="1ABF7CDE"/>
    <w:rsid w:val="1ADA71C3"/>
    <w:rsid w:val="1B466779"/>
    <w:rsid w:val="1B9C0C5F"/>
    <w:rsid w:val="1B9C0C5F"/>
    <w:rsid w:val="1C323CE6"/>
    <w:rsid w:val="1CC90F7D"/>
    <w:rsid w:val="1D8BBB2D"/>
    <w:rsid w:val="1DE90DD5"/>
    <w:rsid w:val="1E2711B0"/>
    <w:rsid w:val="1F0BF084"/>
    <w:rsid w:val="1F66DBB6"/>
    <w:rsid w:val="1F66DBB6"/>
    <w:rsid w:val="1F84DE36"/>
    <w:rsid w:val="1F8611F4"/>
    <w:rsid w:val="1FD78682"/>
    <w:rsid w:val="1FDD3B0B"/>
    <w:rsid w:val="2020DE27"/>
    <w:rsid w:val="2069F87E"/>
    <w:rsid w:val="2079D179"/>
    <w:rsid w:val="2088A5DF"/>
    <w:rsid w:val="20F47332"/>
    <w:rsid w:val="2105AE09"/>
    <w:rsid w:val="2120AE97"/>
    <w:rsid w:val="21A3862B"/>
    <w:rsid w:val="21C6E3D4"/>
    <w:rsid w:val="21F6F195"/>
    <w:rsid w:val="2215A1DA"/>
    <w:rsid w:val="2226461B"/>
    <w:rsid w:val="223A58C2"/>
    <w:rsid w:val="22EA53B6"/>
    <w:rsid w:val="23FAFCB1"/>
    <w:rsid w:val="24862417"/>
    <w:rsid w:val="24B9FE4C"/>
    <w:rsid w:val="24EDC385"/>
    <w:rsid w:val="2598EE0B"/>
    <w:rsid w:val="2659B4DC"/>
    <w:rsid w:val="26812C9A"/>
    <w:rsid w:val="26CD842F"/>
    <w:rsid w:val="26FAFC85"/>
    <w:rsid w:val="27271725"/>
    <w:rsid w:val="280BC224"/>
    <w:rsid w:val="282AE966"/>
    <w:rsid w:val="2910BFEE"/>
    <w:rsid w:val="295BB4B6"/>
    <w:rsid w:val="29AF800B"/>
    <w:rsid w:val="2AE3BBF2"/>
    <w:rsid w:val="2BBA1DAF"/>
    <w:rsid w:val="2C250307"/>
    <w:rsid w:val="2C733D91"/>
    <w:rsid w:val="2D21BBCE"/>
    <w:rsid w:val="2E5CBBB5"/>
    <w:rsid w:val="2E7914F6"/>
    <w:rsid w:val="2EC497AA"/>
    <w:rsid w:val="2F32290A"/>
    <w:rsid w:val="311062FF"/>
    <w:rsid w:val="31603BE2"/>
    <w:rsid w:val="3190F4BB"/>
    <w:rsid w:val="31A89401"/>
    <w:rsid w:val="32295F33"/>
    <w:rsid w:val="3303F9C9"/>
    <w:rsid w:val="3369130D"/>
    <w:rsid w:val="33DBD0CC"/>
    <w:rsid w:val="34E00FE0"/>
    <w:rsid w:val="35902FB7"/>
    <w:rsid w:val="3760B023"/>
    <w:rsid w:val="37CF7D66"/>
    <w:rsid w:val="3845961F"/>
    <w:rsid w:val="386FD00E"/>
    <w:rsid w:val="3999DECF"/>
    <w:rsid w:val="39A8631D"/>
    <w:rsid w:val="39CCA960"/>
    <w:rsid w:val="3A01F814"/>
    <w:rsid w:val="3BC36927"/>
    <w:rsid w:val="3C342146"/>
    <w:rsid w:val="3C82636C"/>
    <w:rsid w:val="3DD7DF2D"/>
    <w:rsid w:val="3DFA54DB"/>
    <w:rsid w:val="3F55FE31"/>
    <w:rsid w:val="3F66A272"/>
    <w:rsid w:val="3F84EA65"/>
    <w:rsid w:val="3FDA8F4B"/>
    <w:rsid w:val="3FE9078A"/>
    <w:rsid w:val="4082DA82"/>
    <w:rsid w:val="40E94A76"/>
    <w:rsid w:val="4131F59D"/>
    <w:rsid w:val="4143C5EA"/>
    <w:rsid w:val="41BEB7CB"/>
    <w:rsid w:val="426EB2BF"/>
    <w:rsid w:val="428079B9"/>
    <w:rsid w:val="42BC8B27"/>
    <w:rsid w:val="4339101F"/>
    <w:rsid w:val="439E2B48"/>
    <w:rsid w:val="444720B1"/>
    <w:rsid w:val="45DB038C"/>
    <w:rsid w:val="4649D0CF"/>
    <w:rsid w:val="4683F11F"/>
    <w:rsid w:val="473D93C2"/>
    <w:rsid w:val="477EC173"/>
    <w:rsid w:val="478FFC4A"/>
    <w:rsid w:val="4835E6D5"/>
    <w:rsid w:val="491A91D4"/>
    <w:rsid w:val="491B7BB1"/>
    <w:rsid w:val="49EF38C4"/>
    <w:rsid w:val="4AC79D0C"/>
    <w:rsid w:val="4B0FE306"/>
    <w:rsid w:val="4B3BB7C4"/>
    <w:rsid w:val="4B4027B0"/>
    <w:rsid w:val="4CB91253"/>
    <w:rsid w:val="4E48BAAF"/>
    <w:rsid w:val="4E75AF54"/>
    <w:rsid w:val="4F77B086"/>
    <w:rsid w:val="503356AB"/>
    <w:rsid w:val="50A9D1B0"/>
    <w:rsid w:val="50E47608"/>
    <w:rsid w:val="510C7B5C"/>
    <w:rsid w:val="512CA944"/>
    <w:rsid w:val="52AF5148"/>
    <w:rsid w:val="52C5A1FF"/>
    <w:rsid w:val="52D028C7"/>
    <w:rsid w:val="5330415D"/>
    <w:rsid w:val="542ED6DD"/>
    <w:rsid w:val="546BF928"/>
    <w:rsid w:val="54FB4180"/>
    <w:rsid w:val="554993AE"/>
    <w:rsid w:val="565B53C1"/>
    <w:rsid w:val="5667E21F"/>
    <w:rsid w:val="56E4EA49"/>
    <w:rsid w:val="56E50C7A"/>
    <w:rsid w:val="57FD6F0D"/>
    <w:rsid w:val="583E6890"/>
    <w:rsid w:val="586F7FD3"/>
    <w:rsid w:val="58F0D725"/>
    <w:rsid w:val="597A49A0"/>
    <w:rsid w:val="598E480A"/>
    <w:rsid w:val="5A29158D"/>
    <w:rsid w:val="5AA20455"/>
    <w:rsid w:val="5B0B3101"/>
    <w:rsid w:val="5B37949C"/>
    <w:rsid w:val="5BB8D532"/>
    <w:rsid w:val="5C15EDD8"/>
    <w:rsid w:val="5C15EDD8"/>
    <w:rsid w:val="5C5E2114"/>
    <w:rsid w:val="5CA20F8D"/>
    <w:rsid w:val="5CC5E8CC"/>
    <w:rsid w:val="5CC5E8CC"/>
    <w:rsid w:val="5D065365"/>
    <w:rsid w:val="5D6EFCB6"/>
    <w:rsid w:val="5D7CDA19"/>
    <w:rsid w:val="5EB48FDF"/>
    <w:rsid w:val="5F66683C"/>
    <w:rsid w:val="5FB93AFB"/>
    <w:rsid w:val="5FE49D8E"/>
    <w:rsid w:val="60A4F4EC"/>
    <w:rsid w:val="613067E9"/>
    <w:rsid w:val="6134425E"/>
    <w:rsid w:val="619959EF"/>
    <w:rsid w:val="627A5800"/>
    <w:rsid w:val="627D746A"/>
    <w:rsid w:val="629641D0"/>
    <w:rsid w:val="637594E9"/>
    <w:rsid w:val="64321231"/>
    <w:rsid w:val="652A8DA7"/>
    <w:rsid w:val="65EBDAFD"/>
    <w:rsid w:val="671E796D"/>
    <w:rsid w:val="677DF352"/>
    <w:rsid w:val="67977004"/>
    <w:rsid w:val="685C79E0"/>
    <w:rsid w:val="6885A39D"/>
    <w:rsid w:val="69058354"/>
    <w:rsid w:val="6923A0A2"/>
    <w:rsid w:val="69797F4A"/>
    <w:rsid w:val="6A32AED5"/>
    <w:rsid w:val="6B6A7706"/>
    <w:rsid w:val="6BBD445F"/>
    <w:rsid w:val="6BDD7247"/>
    <w:rsid w:val="6C7444DE"/>
    <w:rsid w:val="6CF704CE"/>
    <w:rsid w:val="6D1C772F"/>
    <w:rsid w:val="6D4EDF74"/>
    <w:rsid w:val="6D601A4B"/>
    <w:rsid w:val="6D72B6E3"/>
    <w:rsid w:val="6E029813"/>
    <w:rsid w:val="6E3E5775"/>
    <w:rsid w:val="6E75CDE0"/>
    <w:rsid w:val="6EB84790"/>
    <w:rsid w:val="6EC03516"/>
    <w:rsid w:val="6EFBEAAC"/>
    <w:rsid w:val="6EFF04E7"/>
    <w:rsid w:val="6F061FF8"/>
    <w:rsid w:val="6FB790D1"/>
    <w:rsid w:val="7015E7B5"/>
    <w:rsid w:val="7090B582"/>
    <w:rsid w:val="70BB18B6"/>
    <w:rsid w:val="712E8DA4"/>
    <w:rsid w:val="712EB287"/>
    <w:rsid w:val="71A1FC85"/>
    <w:rsid w:val="71C1F10C"/>
    <w:rsid w:val="722C85E3"/>
    <w:rsid w:val="7256E917"/>
    <w:rsid w:val="72D60936"/>
    <w:rsid w:val="72E3AB45"/>
    <w:rsid w:val="72FD7768"/>
    <w:rsid w:val="7361309C"/>
    <w:rsid w:val="73672CCD"/>
    <w:rsid w:val="73C8D00A"/>
    <w:rsid w:val="73CF5BCF"/>
    <w:rsid w:val="73F2B978"/>
    <w:rsid w:val="73FB5281"/>
    <w:rsid w:val="74662E66"/>
    <w:rsid w:val="7471D997"/>
    <w:rsid w:val="747F7BA6"/>
    <w:rsid w:val="748A34F1"/>
    <w:rsid w:val="749162E8"/>
    <w:rsid w:val="74DC6444"/>
    <w:rsid w:val="75236822"/>
    <w:rsid w:val="7552EBCE"/>
    <w:rsid w:val="756B2C30"/>
    <w:rsid w:val="7575617C"/>
    <w:rsid w:val="759171C9"/>
    <w:rsid w:val="7594FAAA"/>
    <w:rsid w:val="7602F04E"/>
    <w:rsid w:val="776EC449"/>
    <w:rsid w:val="779299E1"/>
    <w:rsid w:val="77EBCC73"/>
    <w:rsid w:val="77F23555"/>
    <w:rsid w:val="78AD023E"/>
    <w:rsid w:val="7A7C01D7"/>
    <w:rsid w:val="7A7C01D7"/>
    <w:rsid w:val="7AB8A688"/>
    <w:rsid w:val="7AC9B5BB"/>
    <w:rsid w:val="7AD9EA9D"/>
    <w:rsid w:val="7B775EEC"/>
    <w:rsid w:val="7B98227B"/>
    <w:rsid w:val="7B9BF7D9"/>
    <w:rsid w:val="7BB8BE68"/>
    <w:rsid w:val="7BBFFA21"/>
    <w:rsid w:val="7BED57F4"/>
    <w:rsid w:val="7BEE066B"/>
    <w:rsid w:val="7C17D238"/>
    <w:rsid w:val="7C5B3566"/>
    <w:rsid w:val="7D8860E7"/>
    <w:rsid w:val="7E1092F5"/>
    <w:rsid w:val="7F4F72FA"/>
    <w:rsid w:val="7F92D628"/>
    <w:rsid w:val="7FF6D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BBF2"/>
  <w15:chartTrackingRefBased/>
  <w15:docId w15:val="{99AF0E32-FA65-4FE4-83E4-86F3EF58BC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8835dc3bc3348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2022-08-09T17:21:23.8485712Z</dcterms:created>
  <dcterms:modified xsi:type="dcterms:W3CDTF">2022-10-19T20:10:51.0666781Z</dcterms:modified>
  <dc:creator>Sarah Gregory</dc:creator>
  <lastModifiedBy>Sarah Gregory</lastModifiedBy>
</coreProperties>
</file>